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0D" w:rsidRDefault="00AC720D" w:rsidP="00AC720D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39" w:right="1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Recommendations of the Scrutiny Budget and Performance Panel</w:t>
      </w:r>
    </w:p>
    <w:p w:rsidR="00AC720D" w:rsidRDefault="00AC720D" w:rsidP="00AC720D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39" w:right="10"/>
        <w:outlineLvl w:val="0"/>
        <w:rPr>
          <w:rFonts w:ascii="Arial" w:hAnsi="Arial" w:cs="Arial"/>
          <w:b/>
          <w:bCs/>
        </w:rPr>
      </w:pPr>
    </w:p>
    <w:p w:rsidR="00AC720D" w:rsidRDefault="00AC720D" w:rsidP="00AC720D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39" w:right="10"/>
        <w:rPr>
          <w:rFonts w:ascii="Arial" w:hAnsi="Arial" w:cs="Arial"/>
        </w:rPr>
      </w:pPr>
      <w:r>
        <w:rPr>
          <w:rFonts w:ascii="Arial" w:hAnsi="Arial" w:cs="Arial"/>
        </w:rPr>
        <w:t>This report details the recommendations made to Cabinet at the meeting of the Scrutiny Budget and Performance Panel on 14 September 2020.</w:t>
      </w:r>
    </w:p>
    <w:p w:rsidR="00AC720D" w:rsidRDefault="00AC720D" w:rsidP="00AC720D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39" w:right="10"/>
        <w:rPr>
          <w:rFonts w:ascii="Arial" w:hAnsi="Arial" w:cs="Arial"/>
        </w:rPr>
      </w:pPr>
    </w:p>
    <w:p w:rsidR="00AC720D" w:rsidRDefault="00AC720D" w:rsidP="00AC720D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 w:right="1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Budget Monitoring 2020-21 Quarter 1</w:t>
      </w:r>
      <w:bookmarkStart w:id="0" w:name="_GoBack"/>
      <w:bookmarkEnd w:id="0"/>
    </w:p>
    <w:p w:rsidR="00AC720D" w:rsidRDefault="00AC720D" w:rsidP="00AC720D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 w:right="10"/>
        <w:rPr>
          <w:rFonts w:ascii="Arial" w:hAnsi="Arial" w:cs="Arial"/>
        </w:rPr>
      </w:pPr>
    </w:p>
    <w:p w:rsidR="00AC720D" w:rsidRDefault="00AC720D" w:rsidP="00AC720D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 w:right="10"/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:rsidR="00AC720D" w:rsidRDefault="00AC720D" w:rsidP="00AC720D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 w:right="10"/>
        <w:rPr>
          <w:rFonts w:ascii="Arial" w:hAnsi="Arial" w:cs="Arial"/>
          <w:sz w:val="20"/>
        </w:rPr>
      </w:pPr>
    </w:p>
    <w:p w:rsidR="00AC720D" w:rsidRDefault="00AC720D" w:rsidP="00AC720D">
      <w:pPr>
        <w:pStyle w:val="ListParagraph"/>
        <w:numPr>
          <w:ilvl w:val="0"/>
          <w:numId w:val="1"/>
        </w:numPr>
        <w:kinsoku w:val="0"/>
        <w:overflowPunct w:val="0"/>
        <w:spacing w:line="247" w:lineRule="exact"/>
        <w:ind w:right="10"/>
        <w:rPr>
          <w:sz w:val="22"/>
        </w:rPr>
      </w:pPr>
      <w:r>
        <w:rPr>
          <w:sz w:val="22"/>
        </w:rPr>
        <w:t xml:space="preserve">the Panel thanks the </w:t>
      </w:r>
      <w:r>
        <w:rPr>
          <w:sz w:val="22"/>
        </w:rPr>
        <w:t xml:space="preserve">Cabinet Member and Section 151 Officer for their report and for answering the Panel’s questions. </w:t>
      </w:r>
    </w:p>
    <w:p w:rsidR="00AC720D" w:rsidRPr="00AC720D" w:rsidRDefault="00AC720D" w:rsidP="00AC720D">
      <w:pPr>
        <w:pStyle w:val="ListParagraph"/>
        <w:kinsoku w:val="0"/>
        <w:overflowPunct w:val="0"/>
        <w:spacing w:line="247" w:lineRule="exact"/>
        <w:ind w:left="759" w:right="10" w:firstLine="0"/>
        <w:rPr>
          <w:sz w:val="22"/>
        </w:rPr>
      </w:pPr>
    </w:p>
    <w:p w:rsidR="00AC720D" w:rsidRPr="00AC720D" w:rsidRDefault="00AC720D" w:rsidP="00AC720D">
      <w:pPr>
        <w:pStyle w:val="ListParagraph"/>
        <w:numPr>
          <w:ilvl w:val="0"/>
          <w:numId w:val="1"/>
        </w:numPr>
        <w:kinsoku w:val="0"/>
        <w:overflowPunct w:val="0"/>
        <w:spacing w:line="247" w:lineRule="exact"/>
        <w:ind w:right="10"/>
        <w:rPr>
          <w:sz w:val="22"/>
        </w:rPr>
      </w:pPr>
      <w:r>
        <w:rPr>
          <w:sz w:val="22"/>
        </w:rPr>
        <w:t>t</w:t>
      </w:r>
      <w:r w:rsidRPr="00AC720D">
        <w:rPr>
          <w:sz w:val="22"/>
        </w:rPr>
        <w:t>he Panel welcomes the Cabinet Member’s commitment to review the level of earmarked reserves.</w:t>
      </w:r>
    </w:p>
    <w:p w:rsidR="00AC720D" w:rsidRPr="00AC720D" w:rsidRDefault="00AC720D" w:rsidP="00AC720D">
      <w:pPr>
        <w:pStyle w:val="ListParagraph"/>
        <w:rPr>
          <w:sz w:val="22"/>
        </w:rPr>
      </w:pPr>
    </w:p>
    <w:p w:rsidR="00AC720D" w:rsidRPr="00AC720D" w:rsidRDefault="00AC720D" w:rsidP="00AC720D">
      <w:pPr>
        <w:pStyle w:val="ListParagraph"/>
        <w:numPr>
          <w:ilvl w:val="0"/>
          <w:numId w:val="1"/>
        </w:numPr>
        <w:kinsoku w:val="0"/>
        <w:overflowPunct w:val="0"/>
        <w:spacing w:line="247" w:lineRule="exact"/>
        <w:ind w:right="10"/>
        <w:rPr>
          <w:sz w:val="22"/>
        </w:rPr>
      </w:pPr>
      <w:r>
        <w:rPr>
          <w:sz w:val="22"/>
        </w:rPr>
        <w:t>t</w:t>
      </w:r>
      <w:r w:rsidRPr="00AC720D">
        <w:rPr>
          <w:sz w:val="22"/>
        </w:rPr>
        <w:t xml:space="preserve">he Panel expresses its thanks for taking its feedback forward in providing greater narrative. </w:t>
      </w:r>
    </w:p>
    <w:p w:rsidR="00AC720D" w:rsidRDefault="00AC720D"/>
    <w:sectPr w:rsidR="00AC7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2BAE"/>
    <w:multiLevelType w:val="hybridMultilevel"/>
    <w:tmpl w:val="580631B0"/>
    <w:lvl w:ilvl="0" w:tplc="0809000F">
      <w:start w:val="1"/>
      <w:numFmt w:val="decimal"/>
      <w:lvlText w:val="%1."/>
      <w:lvlJc w:val="left"/>
      <w:pPr>
        <w:ind w:left="759" w:hanging="360"/>
      </w:pPr>
    </w:lvl>
    <w:lvl w:ilvl="1" w:tplc="08090019">
      <w:start w:val="1"/>
      <w:numFmt w:val="lowerLetter"/>
      <w:lvlText w:val="%2."/>
      <w:lvlJc w:val="left"/>
      <w:pPr>
        <w:ind w:left="1479" w:hanging="360"/>
      </w:pPr>
    </w:lvl>
    <w:lvl w:ilvl="2" w:tplc="0809001B">
      <w:start w:val="1"/>
      <w:numFmt w:val="lowerRoman"/>
      <w:lvlText w:val="%3."/>
      <w:lvlJc w:val="right"/>
      <w:pPr>
        <w:ind w:left="2199" w:hanging="180"/>
      </w:pPr>
    </w:lvl>
    <w:lvl w:ilvl="3" w:tplc="0809000F">
      <w:start w:val="1"/>
      <w:numFmt w:val="decimal"/>
      <w:lvlText w:val="%4."/>
      <w:lvlJc w:val="left"/>
      <w:pPr>
        <w:ind w:left="2919" w:hanging="360"/>
      </w:pPr>
    </w:lvl>
    <w:lvl w:ilvl="4" w:tplc="08090019">
      <w:start w:val="1"/>
      <w:numFmt w:val="lowerLetter"/>
      <w:lvlText w:val="%5."/>
      <w:lvlJc w:val="left"/>
      <w:pPr>
        <w:ind w:left="3639" w:hanging="360"/>
      </w:pPr>
    </w:lvl>
    <w:lvl w:ilvl="5" w:tplc="0809001B">
      <w:start w:val="1"/>
      <w:numFmt w:val="lowerRoman"/>
      <w:lvlText w:val="%6."/>
      <w:lvlJc w:val="right"/>
      <w:pPr>
        <w:ind w:left="4359" w:hanging="180"/>
      </w:pPr>
    </w:lvl>
    <w:lvl w:ilvl="6" w:tplc="0809000F">
      <w:start w:val="1"/>
      <w:numFmt w:val="decimal"/>
      <w:lvlText w:val="%7."/>
      <w:lvlJc w:val="left"/>
      <w:pPr>
        <w:ind w:left="5079" w:hanging="360"/>
      </w:pPr>
    </w:lvl>
    <w:lvl w:ilvl="7" w:tplc="08090019">
      <w:start w:val="1"/>
      <w:numFmt w:val="lowerLetter"/>
      <w:lvlText w:val="%8."/>
      <w:lvlJc w:val="left"/>
      <w:pPr>
        <w:ind w:left="5799" w:hanging="360"/>
      </w:pPr>
    </w:lvl>
    <w:lvl w:ilvl="8" w:tplc="0809001B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0D"/>
    <w:rsid w:val="00A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5D18"/>
  <w15:chartTrackingRefBased/>
  <w15:docId w15:val="{09A58D8F-AFCD-400B-830A-424C9039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2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720D"/>
    <w:pPr>
      <w:autoSpaceDE w:val="0"/>
      <w:autoSpaceDN w:val="0"/>
      <w:adjustRightInd w:val="0"/>
      <w:spacing w:after="0" w:line="240" w:lineRule="auto"/>
      <w:ind w:left="820" w:hanging="36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Charlotte</dc:creator>
  <cp:keywords/>
  <dc:description/>
  <cp:lastModifiedBy>Lynch, Charlotte</cp:lastModifiedBy>
  <cp:revision>1</cp:revision>
  <dcterms:created xsi:type="dcterms:W3CDTF">2020-09-15T12:51:00Z</dcterms:created>
  <dcterms:modified xsi:type="dcterms:W3CDTF">2020-09-15T12:54:00Z</dcterms:modified>
</cp:coreProperties>
</file>